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46C57" w:rsidRPr="00242A18" w:rsidRDefault="00713355" w:rsidP="00646C57">
      <w:pPr>
        <w:spacing w:before="100" w:beforeAutospacing="1" w:after="100" w:afterAutospacing="1" w:line="360" w:lineRule="auto"/>
        <w:rPr>
          <w:rFonts w:ascii="Arial" w:hAnsi="Arial" w:cs="Arial"/>
          <w:bCs/>
          <w:sz w:val="22"/>
          <w:szCs w:val="22"/>
        </w:rPr>
      </w:pPr>
      <w:r w:rsidRPr="00242A18">
        <w:rPr>
          <w:rFonts w:ascii="Arial" w:hAnsi="Arial" w:cs="Arial"/>
          <w:noProof/>
          <w:sz w:val="22"/>
          <w:szCs w:val="22"/>
        </w:rPr>
        <mc:AlternateContent>
          <mc:Choice Requires="wps">
            <w:drawing>
              <wp:anchor distT="0" distB="0" distL="114300" distR="114300" simplePos="0" relativeHeight="251657216" behindDoc="0" locked="0" layoutInCell="1" allowOverlap="1">
                <wp:simplePos x="0" y="0"/>
                <wp:positionH relativeFrom="column">
                  <wp:posOffset>3992245</wp:posOffset>
                </wp:positionH>
                <wp:positionV relativeFrom="paragraph">
                  <wp:posOffset>337678</wp:posOffset>
                </wp:positionV>
                <wp:extent cx="1936115" cy="1029335"/>
                <wp:effectExtent l="0" t="0" r="0" b="0"/>
                <wp:wrapThrough wrapText="bothSides">
                  <wp:wrapPolygon edited="0">
                    <wp:start x="332" y="239"/>
                    <wp:lineTo x="332" y="21073"/>
                    <wp:lineTo x="21175" y="21073"/>
                    <wp:lineTo x="21242" y="239"/>
                    <wp:lineTo x="332" y="239"/>
                  </wp:wrapPolygon>
                </wp:wrapThrough>
                <wp:docPr id="1"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115" cy="102933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rsidR="00760C2D" w:rsidRPr="00295E07" w:rsidRDefault="00760C2D" w:rsidP="00646C57">
                            <w:pPr>
                              <w:jc w:val="right"/>
                              <w:rPr>
                                <w:sz w:val="18"/>
                                <w:szCs w:val="18"/>
                              </w:rPr>
                            </w:pPr>
                            <w:r w:rsidRPr="00295E07">
                              <w:rPr>
                                <w:sz w:val="18"/>
                                <w:szCs w:val="18"/>
                              </w:rPr>
                              <w:t>Ilona Munique und Reinhold Burger</w:t>
                            </w:r>
                          </w:p>
                          <w:p w:rsidR="00760C2D" w:rsidRPr="00295E07" w:rsidRDefault="00760C2D" w:rsidP="00646C57">
                            <w:pPr>
                              <w:jc w:val="right"/>
                              <w:rPr>
                                <w:sz w:val="18"/>
                                <w:szCs w:val="18"/>
                              </w:rPr>
                            </w:pPr>
                            <w:r w:rsidRPr="00295E07">
                              <w:rPr>
                                <w:sz w:val="18"/>
                                <w:szCs w:val="18"/>
                              </w:rPr>
                              <w:t>Bienen-leben-in-Bamberg.de</w:t>
                            </w:r>
                          </w:p>
                          <w:p w:rsidR="00760C2D" w:rsidRPr="00295E07" w:rsidRDefault="00760C2D" w:rsidP="00646C57">
                            <w:pPr>
                              <w:jc w:val="right"/>
                              <w:rPr>
                                <w:sz w:val="18"/>
                                <w:szCs w:val="18"/>
                              </w:rPr>
                            </w:pPr>
                            <w:r w:rsidRPr="00295E07">
                              <w:rPr>
                                <w:sz w:val="18"/>
                                <w:szCs w:val="18"/>
                              </w:rPr>
                              <w:t>Obstmarkt 10</w:t>
                            </w:r>
                          </w:p>
                          <w:p w:rsidR="00760C2D" w:rsidRPr="00295E07" w:rsidRDefault="00760C2D" w:rsidP="00646C57">
                            <w:pPr>
                              <w:jc w:val="right"/>
                              <w:rPr>
                                <w:sz w:val="18"/>
                                <w:szCs w:val="18"/>
                              </w:rPr>
                            </w:pPr>
                            <w:r w:rsidRPr="00295E07">
                              <w:rPr>
                                <w:sz w:val="18"/>
                                <w:szCs w:val="18"/>
                              </w:rPr>
                              <w:t>96047 Bamberg</w:t>
                            </w:r>
                          </w:p>
                          <w:p w:rsidR="00760C2D" w:rsidRPr="00295E07" w:rsidRDefault="00760C2D" w:rsidP="00646C57">
                            <w:pPr>
                              <w:jc w:val="right"/>
                              <w:rPr>
                                <w:sz w:val="18"/>
                                <w:szCs w:val="18"/>
                              </w:rPr>
                            </w:pPr>
                            <w:r w:rsidRPr="00295E07">
                              <w:rPr>
                                <w:sz w:val="18"/>
                                <w:szCs w:val="18"/>
                              </w:rPr>
                              <w:t>Tel. 0951 – 309 45 39</w:t>
                            </w:r>
                          </w:p>
                          <w:p w:rsidR="00760C2D" w:rsidRPr="00295E07" w:rsidRDefault="00760C2D" w:rsidP="00646C57">
                            <w:pPr>
                              <w:jc w:val="right"/>
                              <w:rPr>
                                <w:sz w:val="18"/>
                                <w:szCs w:val="18"/>
                              </w:rPr>
                            </w:pPr>
                            <w:hyperlink r:id="rId7" w:history="1">
                              <w:r w:rsidRPr="00295E07">
                                <w:rPr>
                                  <w:rStyle w:val="Hyperlink"/>
                                  <w:sz w:val="18"/>
                                  <w:szCs w:val="18"/>
                                </w:rPr>
                                <w:t>hallo@bienen-leben-in-bamberg.de</w:t>
                              </w:r>
                            </w:hyperlink>
                          </w:p>
                          <w:p w:rsidR="00760C2D" w:rsidRPr="00AB3EAB" w:rsidRDefault="00760C2D" w:rsidP="00646C57">
                            <w:pPr>
                              <w:jc w:val="right"/>
                              <w:rPr>
                                <w:sz w:val="18"/>
                                <w:szCs w:val="18"/>
                              </w:rPr>
                            </w:pPr>
                            <w:hyperlink r:id="rId8" w:history="1">
                              <w:r w:rsidRPr="00DB4E9C">
                                <w:rPr>
                                  <w:rStyle w:val="Hyperlink"/>
                                  <w:sz w:val="18"/>
                                  <w:szCs w:val="18"/>
                                </w:rPr>
                                <w:t>bienen-leben-in-bamberg.de</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5" o:spid="_x0000_s1026" type="#_x0000_t202" style="position:absolute;margin-left:314.35pt;margin-top:26.6pt;width:152.45pt;height:81.0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" filled="f" stroked="f">
                <v:textbox style="mso-fit-shape-to-text:t">
                  <w:txbxContent>
                    <w:p w:rsidR="00760C2D" w:rsidRPr="00295E07" w:rsidRDefault="00760C2D" w:rsidP="00646C57">
                      <w:pPr>
                        <w:jc w:val="right"/>
                        <w:rPr>
                          <w:sz w:val="18"/>
                          <w:szCs w:val="18"/>
                        </w:rPr>
                      </w:pPr>
                      <w:r w:rsidRPr="00295E07">
                        <w:rPr>
                          <w:sz w:val="18"/>
                          <w:szCs w:val="18"/>
                        </w:rPr>
                        <w:t>Ilona Munique und Reinhold Burger</w:t>
                      </w:r>
                    </w:p>
                    <w:p w:rsidR="00760C2D" w:rsidRPr="00295E07" w:rsidRDefault="00760C2D" w:rsidP="00646C57">
                      <w:pPr>
                        <w:jc w:val="right"/>
                        <w:rPr>
                          <w:sz w:val="18"/>
                          <w:szCs w:val="18"/>
                        </w:rPr>
                      </w:pPr>
                      <w:r w:rsidRPr="00295E07">
                        <w:rPr>
                          <w:sz w:val="18"/>
                          <w:szCs w:val="18"/>
                        </w:rPr>
                        <w:t>Bienen-leben-in-Bamberg.de</w:t>
                      </w:r>
                    </w:p>
                    <w:p w:rsidR="00760C2D" w:rsidRPr="00295E07" w:rsidRDefault="00760C2D" w:rsidP="00646C57">
                      <w:pPr>
                        <w:jc w:val="right"/>
                        <w:rPr>
                          <w:sz w:val="18"/>
                          <w:szCs w:val="18"/>
                        </w:rPr>
                      </w:pPr>
                      <w:r w:rsidRPr="00295E07">
                        <w:rPr>
                          <w:sz w:val="18"/>
                          <w:szCs w:val="18"/>
                        </w:rPr>
                        <w:t>Obstmarkt 10</w:t>
                      </w:r>
                    </w:p>
                    <w:p w:rsidR="00760C2D" w:rsidRPr="00295E07" w:rsidRDefault="00760C2D" w:rsidP="00646C57">
                      <w:pPr>
                        <w:jc w:val="right"/>
                        <w:rPr>
                          <w:sz w:val="18"/>
                          <w:szCs w:val="18"/>
                        </w:rPr>
                      </w:pPr>
                      <w:r w:rsidRPr="00295E07">
                        <w:rPr>
                          <w:sz w:val="18"/>
                          <w:szCs w:val="18"/>
                        </w:rPr>
                        <w:t>96047 Bamberg</w:t>
                      </w:r>
                    </w:p>
                    <w:p w:rsidR="00760C2D" w:rsidRPr="00295E07" w:rsidRDefault="00760C2D" w:rsidP="00646C57">
                      <w:pPr>
                        <w:jc w:val="right"/>
                        <w:rPr>
                          <w:sz w:val="18"/>
                          <w:szCs w:val="18"/>
                        </w:rPr>
                      </w:pPr>
                      <w:r w:rsidRPr="00295E07">
                        <w:rPr>
                          <w:sz w:val="18"/>
                          <w:szCs w:val="18"/>
                        </w:rPr>
                        <w:t>Tel. 0951 – 309 45 39</w:t>
                      </w:r>
                    </w:p>
                    <w:p w:rsidR="00760C2D" w:rsidRPr="00295E07" w:rsidRDefault="00760C2D" w:rsidP="00646C57">
                      <w:pPr>
                        <w:jc w:val="right"/>
                        <w:rPr>
                          <w:sz w:val="18"/>
                          <w:szCs w:val="18"/>
                        </w:rPr>
                      </w:pPr>
                      <w:hyperlink r:id="rId9" w:history="1">
                        <w:r w:rsidRPr="00295E07">
                          <w:rPr>
                            <w:rStyle w:val="Hyperlink"/>
                            <w:sz w:val="18"/>
                            <w:szCs w:val="18"/>
                          </w:rPr>
                          <w:t>hallo@bienen-leben-in-bamberg.de</w:t>
                        </w:r>
                      </w:hyperlink>
                    </w:p>
                    <w:p w:rsidR="00760C2D" w:rsidRPr="00AB3EAB" w:rsidRDefault="00760C2D" w:rsidP="00646C57">
                      <w:pPr>
                        <w:jc w:val="right"/>
                        <w:rPr>
                          <w:sz w:val="18"/>
                          <w:szCs w:val="18"/>
                        </w:rPr>
                      </w:pPr>
                      <w:hyperlink r:id="rId10" w:history="1">
                        <w:r w:rsidRPr="00DB4E9C">
                          <w:rPr>
                            <w:rStyle w:val="Hyperlink"/>
                            <w:sz w:val="18"/>
                            <w:szCs w:val="18"/>
                          </w:rPr>
                          <w:t>bienen-leben-in-bamberg.de</w:t>
                        </w:r>
                      </w:hyperlink>
                    </w:p>
                  </w:txbxContent>
                </v:textbox>
                <w10:wrap type="through"/>
              </v:shape>
            </w:pict>
          </mc:Fallback>
        </mc:AlternateContent>
      </w:r>
      <w:r w:rsidR="00710431" w:rsidRPr="00242A18">
        <w:rPr>
          <w:rFonts w:ascii="Arial" w:hAnsi="Arial" w:cs="Arial"/>
          <w:noProof/>
          <w:sz w:val="22"/>
          <w:szCs w:val="22"/>
        </w:rPr>
        <w:drawing>
          <wp:anchor distT="0" distB="0" distL="114300" distR="114300" simplePos="0" relativeHeight="251656192" behindDoc="0" locked="0" layoutInCell="1" allowOverlap="1">
            <wp:simplePos x="0" y="0"/>
            <wp:positionH relativeFrom="column">
              <wp:posOffset>4426585</wp:posOffset>
            </wp:positionH>
            <wp:positionV relativeFrom="paragraph">
              <wp:posOffset>-438181</wp:posOffset>
            </wp:positionV>
            <wp:extent cx="1394460" cy="697230"/>
            <wp:effectExtent l="0" t="0" r="2540" b="1270"/>
            <wp:wrapNone/>
            <wp:docPr id="12"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4460" cy="697230"/>
                    </a:xfrm>
                    <a:prstGeom prst="rect">
                      <a:avLst/>
                    </a:prstGeom>
                    <a:noFill/>
                    <a:ln>
                      <a:noFill/>
                    </a:ln>
                  </pic:spPr>
                </pic:pic>
              </a:graphicData>
            </a:graphic>
            <wp14:sizeRelH relativeFrom="page">
              <wp14:pctWidth>0</wp14:pctWidth>
            </wp14:sizeRelH>
            <wp14:sizeRelV relativeFrom="page">
              <wp14:pctHeight>0</wp14:pctHeight>
            </wp14:sizeRelV>
          </wp:anchor>
        </w:drawing>
      </w:r>
      <w:r w:rsidR="00AE6F59" w:rsidRPr="00242A18">
        <w:rPr>
          <w:rFonts w:ascii="Arial" w:hAnsi="Arial" w:cs="Arial"/>
          <w:bCs/>
          <w:sz w:val="22"/>
          <w:szCs w:val="22"/>
        </w:rPr>
        <w:t>Pressem</w:t>
      </w:r>
      <w:r w:rsidR="003F5F9C" w:rsidRPr="00242A18">
        <w:rPr>
          <w:rFonts w:ascii="Arial" w:hAnsi="Arial" w:cs="Arial"/>
          <w:bCs/>
          <w:sz w:val="22"/>
          <w:szCs w:val="22"/>
        </w:rPr>
        <w:t>eldung</w:t>
      </w:r>
      <w:r w:rsidR="00AE6F59" w:rsidRPr="00242A18">
        <w:rPr>
          <w:rFonts w:ascii="Arial" w:hAnsi="Arial" w:cs="Arial"/>
          <w:bCs/>
          <w:sz w:val="22"/>
          <w:szCs w:val="22"/>
        </w:rPr>
        <w:t xml:space="preserve"> </w:t>
      </w:r>
      <w:r w:rsidR="00F81894">
        <w:rPr>
          <w:rFonts w:ascii="Arial" w:hAnsi="Arial" w:cs="Arial"/>
          <w:bCs/>
          <w:sz w:val="22"/>
          <w:szCs w:val="22"/>
        </w:rPr>
        <w:t xml:space="preserve">vom </w:t>
      </w:r>
      <w:r w:rsidR="00B34E42">
        <w:rPr>
          <w:rFonts w:ascii="Arial" w:hAnsi="Arial" w:cs="Arial"/>
          <w:bCs/>
          <w:sz w:val="22"/>
          <w:szCs w:val="22"/>
        </w:rPr>
        <w:t>27</w:t>
      </w:r>
      <w:r w:rsidR="005D10F6">
        <w:rPr>
          <w:rFonts w:ascii="Arial" w:hAnsi="Arial" w:cs="Arial"/>
          <w:bCs/>
          <w:sz w:val="22"/>
          <w:szCs w:val="22"/>
        </w:rPr>
        <w:t>.08</w:t>
      </w:r>
      <w:r w:rsidR="00B83C2E">
        <w:rPr>
          <w:rFonts w:ascii="Arial" w:hAnsi="Arial" w:cs="Arial"/>
          <w:bCs/>
          <w:sz w:val="22"/>
          <w:szCs w:val="22"/>
        </w:rPr>
        <w:t>.20</w:t>
      </w:r>
      <w:r w:rsidR="00C46E7E">
        <w:rPr>
          <w:rFonts w:ascii="Arial" w:hAnsi="Arial" w:cs="Arial"/>
          <w:bCs/>
          <w:sz w:val="22"/>
          <w:szCs w:val="22"/>
        </w:rPr>
        <w:t>2</w:t>
      </w:r>
      <w:r w:rsidR="00710431">
        <w:rPr>
          <w:rFonts w:ascii="Arial" w:hAnsi="Arial" w:cs="Arial"/>
          <w:bCs/>
          <w:sz w:val="22"/>
          <w:szCs w:val="22"/>
        </w:rPr>
        <w:t>5</w:t>
      </w:r>
    </w:p>
    <w:p w:rsidR="001B2CA1" w:rsidRDefault="001B2CA1" w:rsidP="00903E68">
      <w:pPr>
        <w:spacing w:before="100" w:beforeAutospacing="1" w:after="100" w:afterAutospacing="1" w:line="276" w:lineRule="auto"/>
        <w:rPr>
          <w:rFonts w:ascii="Arial" w:hAnsi="Arial" w:cs="Arial"/>
          <w:b/>
          <w:bCs/>
          <w:sz w:val="22"/>
          <w:szCs w:val="22"/>
        </w:rPr>
      </w:pPr>
      <w:r>
        <w:rPr>
          <w:rFonts w:ascii="Arial" w:hAnsi="Arial" w:cs="Arial"/>
          <w:b/>
          <w:bCs/>
          <w:sz w:val="22"/>
          <w:szCs w:val="22"/>
        </w:rPr>
        <w:t>Ve</w:t>
      </w:r>
      <w:r w:rsidR="00857EE3">
        <w:rPr>
          <w:rFonts w:ascii="Arial" w:hAnsi="Arial" w:cs="Arial"/>
          <w:b/>
          <w:bCs/>
          <w:sz w:val="22"/>
          <w:szCs w:val="22"/>
        </w:rPr>
        <w:t>r</w:t>
      </w:r>
      <w:r>
        <w:rPr>
          <w:rFonts w:ascii="Arial" w:hAnsi="Arial" w:cs="Arial"/>
          <w:b/>
          <w:bCs/>
          <w:sz w:val="22"/>
          <w:szCs w:val="22"/>
        </w:rPr>
        <w:t>anstaltungstermin:</w:t>
      </w:r>
      <w:r w:rsidR="00B22753">
        <w:rPr>
          <w:rFonts w:ascii="Arial" w:hAnsi="Arial" w:cs="Arial"/>
          <w:b/>
          <w:bCs/>
          <w:sz w:val="22"/>
          <w:szCs w:val="22"/>
        </w:rPr>
        <w:t xml:space="preserve"> </w:t>
      </w:r>
      <w:r w:rsidR="00B34E42">
        <w:rPr>
          <w:rFonts w:ascii="Arial" w:hAnsi="Arial" w:cs="Arial"/>
          <w:b/>
          <w:bCs/>
          <w:sz w:val="22"/>
          <w:szCs w:val="22"/>
        </w:rPr>
        <w:t>keiner</w:t>
      </w:r>
    </w:p>
    <w:p w:rsidR="00646C57" w:rsidRPr="00242A18" w:rsidRDefault="00646C57" w:rsidP="00903E68">
      <w:pPr>
        <w:spacing w:before="100" w:beforeAutospacing="1" w:after="100" w:afterAutospacing="1" w:line="276" w:lineRule="auto"/>
        <w:rPr>
          <w:rFonts w:ascii="Arial" w:hAnsi="Arial" w:cs="Arial"/>
          <w:b/>
          <w:bCs/>
          <w:sz w:val="22"/>
          <w:szCs w:val="22"/>
        </w:rPr>
      </w:pPr>
      <w:r w:rsidRPr="00242A18">
        <w:rPr>
          <w:rFonts w:ascii="Arial" w:hAnsi="Arial" w:cs="Arial"/>
          <w:b/>
          <w:bCs/>
          <w:sz w:val="22"/>
          <w:szCs w:val="22"/>
        </w:rPr>
        <w:t>Überschriftenvorschläge:</w:t>
      </w:r>
    </w:p>
    <w:p w:rsidR="00B34E42" w:rsidRPr="00B34E42" w:rsidRDefault="00B34E42" w:rsidP="00B34E42">
      <w:pPr>
        <w:pStyle w:val="StandardWeb"/>
        <w:numPr>
          <w:ilvl w:val="0"/>
          <w:numId w:val="7"/>
        </w:numPr>
        <w:spacing w:line="360" w:lineRule="auto"/>
        <w:rPr>
          <w:rFonts w:ascii="Arial" w:hAnsi="Arial" w:cs="Arial"/>
          <w:b/>
          <w:bCs/>
          <w:sz w:val="22"/>
          <w:szCs w:val="22"/>
        </w:rPr>
      </w:pPr>
      <w:r w:rsidRPr="00B34E42">
        <w:rPr>
          <w:rFonts w:ascii="Arial" w:hAnsi="Arial" w:cs="Arial"/>
          <w:b/>
          <w:bCs/>
          <w:sz w:val="22"/>
          <w:szCs w:val="22"/>
        </w:rPr>
        <w:t xml:space="preserve">Bienen-InfoWabe ist „Ort der Hoffnung" </w:t>
      </w:r>
    </w:p>
    <w:p w:rsidR="00B34E42" w:rsidRPr="00B34E42" w:rsidRDefault="00B34E42" w:rsidP="00B34E42">
      <w:pPr>
        <w:pStyle w:val="StandardWeb"/>
        <w:numPr>
          <w:ilvl w:val="0"/>
          <w:numId w:val="7"/>
        </w:numPr>
        <w:spacing w:line="360" w:lineRule="auto"/>
        <w:rPr>
          <w:rFonts w:ascii="Arial" w:hAnsi="Arial" w:cs="Arial"/>
          <w:b/>
          <w:bCs/>
          <w:sz w:val="22"/>
          <w:szCs w:val="22"/>
        </w:rPr>
      </w:pPr>
      <w:r w:rsidRPr="00B34E42">
        <w:rPr>
          <w:rFonts w:ascii="Arial" w:hAnsi="Arial" w:cs="Arial"/>
          <w:b/>
          <w:bCs/>
          <w:sz w:val="22"/>
          <w:szCs w:val="22"/>
        </w:rPr>
        <w:t>Wo Bienen Hoffnung schenken</w:t>
      </w:r>
    </w:p>
    <w:p w:rsidR="00A22E6D" w:rsidRPr="00B34E42" w:rsidRDefault="00B34E42" w:rsidP="00B34E42">
      <w:pPr>
        <w:pStyle w:val="StandardWeb"/>
        <w:numPr>
          <w:ilvl w:val="0"/>
          <w:numId w:val="7"/>
        </w:numPr>
        <w:spacing w:line="360" w:lineRule="auto"/>
        <w:rPr>
          <w:rFonts w:ascii="Arial" w:hAnsi="Arial" w:cs="Arial"/>
          <w:b/>
          <w:bCs/>
          <w:sz w:val="22"/>
          <w:szCs w:val="22"/>
        </w:rPr>
      </w:pPr>
      <w:r w:rsidRPr="00B34E42">
        <w:rPr>
          <w:rFonts w:ascii="Arial" w:hAnsi="Arial" w:cs="Arial"/>
          <w:b/>
          <w:bCs/>
          <w:sz w:val="22"/>
          <w:szCs w:val="22"/>
        </w:rPr>
        <w:t xml:space="preserve">Wo Bienen Mut machen: „Ort der Hoffnung“ im </w:t>
      </w:r>
      <w:proofErr w:type="spellStart"/>
      <w:r w:rsidRPr="00B34E42">
        <w:rPr>
          <w:rFonts w:ascii="Arial" w:hAnsi="Arial" w:cs="Arial"/>
          <w:b/>
          <w:bCs/>
          <w:sz w:val="22"/>
          <w:szCs w:val="22"/>
        </w:rPr>
        <w:t>Erba</w:t>
      </w:r>
      <w:proofErr w:type="spellEnd"/>
      <w:r w:rsidRPr="00B34E42">
        <w:rPr>
          <w:rFonts w:ascii="Arial" w:hAnsi="Arial" w:cs="Arial"/>
          <w:b/>
          <w:bCs/>
          <w:sz w:val="22"/>
          <w:szCs w:val="22"/>
        </w:rPr>
        <w:t>-Park</w:t>
      </w:r>
    </w:p>
    <w:p w:rsidR="00B34E42" w:rsidRPr="00B34E42" w:rsidRDefault="00B34E42" w:rsidP="00B34E42">
      <w:pPr>
        <w:spacing w:before="100" w:beforeAutospacing="1" w:after="100" w:afterAutospacing="1" w:line="360" w:lineRule="auto"/>
        <w:rPr>
          <w:rFonts w:ascii="Arial" w:hAnsi="Arial" w:cs="Arial"/>
          <w:sz w:val="22"/>
          <w:szCs w:val="22"/>
        </w:rPr>
      </w:pPr>
      <w:r w:rsidRPr="00B34E42">
        <w:rPr>
          <w:rFonts w:ascii="Arial" w:hAnsi="Arial" w:cs="Arial"/>
          <w:sz w:val="22"/>
          <w:szCs w:val="22"/>
        </w:rPr>
        <w:t>Mit einer Dankurkunde und einem besonderen Schild würdigte das Erzbistum Bamberg die Bienen-InfoWabe (</w:t>
      </w:r>
      <w:proofErr w:type="spellStart"/>
      <w:r w:rsidRPr="00B34E42">
        <w:rPr>
          <w:rFonts w:ascii="Arial" w:hAnsi="Arial" w:cs="Arial"/>
          <w:sz w:val="22"/>
          <w:szCs w:val="22"/>
        </w:rPr>
        <w:t>BIWa</w:t>
      </w:r>
      <w:proofErr w:type="spellEnd"/>
      <w:r w:rsidRPr="00B34E42">
        <w:rPr>
          <w:rFonts w:ascii="Arial" w:hAnsi="Arial" w:cs="Arial"/>
          <w:sz w:val="22"/>
          <w:szCs w:val="22"/>
        </w:rPr>
        <w:t xml:space="preserve">) mit ihrem Bienengarten im </w:t>
      </w:r>
      <w:proofErr w:type="spellStart"/>
      <w:r w:rsidRPr="00B34E42">
        <w:rPr>
          <w:rFonts w:ascii="Arial" w:hAnsi="Arial" w:cs="Arial"/>
          <w:sz w:val="22"/>
          <w:szCs w:val="22"/>
        </w:rPr>
        <w:t>Erba</w:t>
      </w:r>
      <w:proofErr w:type="spellEnd"/>
      <w:r w:rsidRPr="00B34E42">
        <w:rPr>
          <w:rFonts w:ascii="Arial" w:hAnsi="Arial" w:cs="Arial"/>
          <w:sz w:val="22"/>
          <w:szCs w:val="22"/>
        </w:rPr>
        <w:t>-Park als einen der offiziellen „Orte der Hoffnung“. Die Auszeichnung steht im Zusammenhang mit dem von Papst Franziskus ausgerufenen Heiligen Jahr 2025, das unter dem Leitwort „Pilger der Hoffnung“ begangen wird.</w:t>
      </w:r>
    </w:p>
    <w:p w:rsidR="00B34E42" w:rsidRPr="00B34E42" w:rsidRDefault="00B34E42" w:rsidP="00B34E42">
      <w:pPr>
        <w:spacing w:before="100" w:beforeAutospacing="1" w:after="100" w:afterAutospacing="1" w:line="360" w:lineRule="auto"/>
        <w:rPr>
          <w:rFonts w:ascii="Arial" w:hAnsi="Arial" w:cs="Arial"/>
          <w:sz w:val="22"/>
          <w:szCs w:val="22"/>
        </w:rPr>
      </w:pPr>
      <w:r w:rsidRPr="00B34E42">
        <w:rPr>
          <w:rFonts w:ascii="Arial" w:hAnsi="Arial" w:cs="Arial"/>
          <w:sz w:val="22"/>
          <w:szCs w:val="22"/>
        </w:rPr>
        <w:t xml:space="preserve">Domkapitular Martin </w:t>
      </w:r>
      <w:proofErr w:type="spellStart"/>
      <w:r w:rsidRPr="00B34E42">
        <w:rPr>
          <w:rFonts w:ascii="Arial" w:hAnsi="Arial" w:cs="Arial"/>
          <w:sz w:val="22"/>
          <w:szCs w:val="22"/>
        </w:rPr>
        <w:t>Emge</w:t>
      </w:r>
      <w:proofErr w:type="spellEnd"/>
      <w:r w:rsidRPr="00B34E42">
        <w:rPr>
          <w:rFonts w:ascii="Arial" w:hAnsi="Arial" w:cs="Arial"/>
          <w:sz w:val="22"/>
          <w:szCs w:val="22"/>
        </w:rPr>
        <w:t xml:space="preserve">, Leiter der Hauptabteilung Seelsorge im Erzbistum Bamberg, ließ sich von diesem Motto dazu inspirieren, in seinem Seelsorgebereich bewusst Hoffnungsorte in den Blick zu nehmen und miteinander zu teilen. Orte, die in besonderer Weise Hoffnung stiften und Mut machen. </w:t>
      </w:r>
    </w:p>
    <w:p w:rsidR="00B34E42" w:rsidRPr="00B34E42" w:rsidRDefault="00B34E42" w:rsidP="00B34E42">
      <w:pPr>
        <w:spacing w:before="100" w:beforeAutospacing="1" w:after="100" w:afterAutospacing="1" w:line="360" w:lineRule="auto"/>
        <w:rPr>
          <w:rFonts w:ascii="Arial" w:hAnsi="Arial" w:cs="Arial"/>
          <w:sz w:val="22"/>
          <w:szCs w:val="22"/>
        </w:rPr>
      </w:pPr>
      <w:r w:rsidRPr="00B34E42">
        <w:rPr>
          <w:rFonts w:ascii="Arial" w:hAnsi="Arial" w:cs="Arial"/>
          <w:sz w:val="22"/>
          <w:szCs w:val="22"/>
        </w:rPr>
        <w:t>Seit der Eröffnung im Jahr 2015 hat sich die Bienen-InfoWabe mit dem angrenzenden Bamberger Bienengarten zu einem einzigartigen außerschulischen Lernort entwickelt. Im Mittelpunkt stehen dabei Themen wie Naturschutz, Artenvielfalt und Nachhaltigkeit. Besucherinnen und Besucher jeden Alters können hier Wissenswertes über die Bienenwelt erfahren, das Gedeihen der Pflanzen erleben und in den Austausch mit ehrenamtlich Engagierten treten.</w:t>
      </w:r>
    </w:p>
    <w:p w:rsidR="00B34E42" w:rsidRPr="00B34E42" w:rsidRDefault="00B34E42" w:rsidP="00B34E42">
      <w:pPr>
        <w:spacing w:before="100" w:beforeAutospacing="1" w:after="100" w:afterAutospacing="1" w:line="360" w:lineRule="auto"/>
        <w:rPr>
          <w:rFonts w:ascii="Arial" w:hAnsi="Arial" w:cs="Arial"/>
          <w:sz w:val="22"/>
          <w:szCs w:val="22"/>
        </w:rPr>
      </w:pPr>
      <w:r w:rsidRPr="00B34E42">
        <w:rPr>
          <w:rFonts w:ascii="Arial" w:hAnsi="Arial" w:cs="Arial"/>
          <w:sz w:val="22"/>
          <w:szCs w:val="22"/>
        </w:rPr>
        <w:t xml:space="preserve">Besonders hebt das Erzbistum den allzeit zugänglichen Bienengarten hervor, der ohne Umzäunung bewusst offen gestaltet wurde. „Die </w:t>
      </w:r>
      <w:proofErr w:type="spellStart"/>
      <w:r w:rsidRPr="00B34E42">
        <w:rPr>
          <w:rFonts w:ascii="Arial" w:hAnsi="Arial" w:cs="Arial"/>
          <w:sz w:val="22"/>
          <w:szCs w:val="22"/>
        </w:rPr>
        <w:t>BIWa</w:t>
      </w:r>
      <w:proofErr w:type="spellEnd"/>
      <w:r w:rsidRPr="00B34E42">
        <w:rPr>
          <w:rFonts w:ascii="Arial" w:hAnsi="Arial" w:cs="Arial"/>
          <w:sz w:val="22"/>
          <w:szCs w:val="22"/>
        </w:rPr>
        <w:t xml:space="preserve"> wirkt als lebendiger Kristallisationspunkt für Hoffnung, weil sie Begegnung ermöglicht, Bildungsarbeit leistet, Naturschutz erlebbar macht, Ehrenamt fördert, Zukunft gestaltet sowie Inklusion und Teilhabe lebt.“, heißt es in der überreichten Dankurkunde.</w:t>
      </w:r>
    </w:p>
    <w:p w:rsidR="00B34E42" w:rsidRPr="00B34E42" w:rsidRDefault="00B34E42" w:rsidP="00B34E42">
      <w:pPr>
        <w:spacing w:before="100" w:beforeAutospacing="1" w:after="100" w:afterAutospacing="1" w:line="360" w:lineRule="auto"/>
        <w:rPr>
          <w:rFonts w:ascii="Arial" w:hAnsi="Arial" w:cs="Arial"/>
          <w:sz w:val="22"/>
          <w:szCs w:val="22"/>
        </w:rPr>
      </w:pPr>
      <w:r w:rsidRPr="00B34E42">
        <w:rPr>
          <w:rFonts w:ascii="Arial" w:hAnsi="Arial" w:cs="Arial"/>
          <w:sz w:val="22"/>
          <w:szCs w:val="22"/>
        </w:rPr>
        <w:t>Die Ernennung zum „Ort der Hoffnung“ versteht das Erzbistum auch als Zeichen, wie sich Engagement für Mensch und Natur in gelebte Hoffnung übersetzen lässt. In Zeiten ökologischer und gesellschaftlicher Herausforderungen habe die Bienen-InfoWabe damit Vorbildcharakter – ein Beispiel dafür, wie gemeinsames Tun Perspektiven eröffnet.</w:t>
      </w:r>
    </w:p>
    <w:p w:rsidR="00B34E42" w:rsidRPr="00B34E42" w:rsidRDefault="00B34E42" w:rsidP="00B34E42">
      <w:pPr>
        <w:spacing w:before="100" w:beforeAutospacing="1" w:after="100" w:afterAutospacing="1" w:line="360" w:lineRule="auto"/>
        <w:rPr>
          <w:rFonts w:ascii="Arial" w:hAnsi="Arial" w:cs="Arial"/>
          <w:sz w:val="22"/>
          <w:szCs w:val="22"/>
        </w:rPr>
      </w:pPr>
      <w:r w:rsidRPr="00B34E42">
        <w:rPr>
          <w:rFonts w:ascii="Arial" w:hAnsi="Arial" w:cs="Arial"/>
          <w:sz w:val="22"/>
          <w:szCs w:val="22"/>
        </w:rPr>
        <w:lastRenderedPageBreak/>
        <w:t xml:space="preserve">Ilona Munique und Reinhold Burger, die Initiatoren der Bienen-InfoWabe und des Bienengartens, stimmen mit Domkapitular </w:t>
      </w:r>
      <w:proofErr w:type="spellStart"/>
      <w:r w:rsidRPr="00B34E42">
        <w:rPr>
          <w:rFonts w:ascii="Arial" w:hAnsi="Arial" w:cs="Arial"/>
          <w:sz w:val="22"/>
          <w:szCs w:val="22"/>
        </w:rPr>
        <w:t>Emge</w:t>
      </w:r>
      <w:proofErr w:type="spellEnd"/>
      <w:r w:rsidRPr="00B34E42">
        <w:rPr>
          <w:rFonts w:ascii="Arial" w:hAnsi="Arial" w:cs="Arial"/>
          <w:sz w:val="22"/>
          <w:szCs w:val="22"/>
        </w:rPr>
        <w:t xml:space="preserve"> überein: „Gerade angesichts der Herausforderungen unserer Zeit ist es mutmachend, sichtbare Orte der Hoffnung zu schaffen. Die Bienen-InfoWabe ist ein solcher Ort, weil sie Naturbildung, menschliche Begegnungen und Zukunftsverantwortung für alle erlebbar miteinander verbindet.“</w:t>
      </w:r>
    </w:p>
    <w:p w:rsidR="003A5AF4" w:rsidRDefault="00B34E42" w:rsidP="00792189">
      <w:pPr>
        <w:spacing w:before="100" w:beforeAutospacing="1" w:after="100" w:afterAutospacing="1" w:line="360" w:lineRule="auto"/>
        <w:rPr>
          <w:rFonts w:ascii="Arial" w:hAnsi="Arial" w:cs="Arial"/>
          <w:sz w:val="22"/>
          <w:szCs w:val="22"/>
        </w:rPr>
      </w:pPr>
      <w:r w:rsidRPr="00B34E42">
        <w:rPr>
          <w:rFonts w:ascii="Arial" w:hAnsi="Arial" w:cs="Arial"/>
          <w:sz w:val="22"/>
          <w:szCs w:val="22"/>
        </w:rPr>
        <w:t>Info unter https://bienen-leben-in-bamberg.de</w:t>
      </w:r>
    </w:p>
    <w:p w:rsidR="00B34E42" w:rsidRDefault="00E752E6" w:rsidP="00384718">
      <w:pPr>
        <w:spacing w:before="100" w:beforeAutospacing="1" w:after="100" w:afterAutospacing="1" w:line="360" w:lineRule="auto"/>
        <w:rPr>
          <w:rFonts w:ascii="Arial" w:hAnsi="Arial" w:cs="Arial"/>
          <w:sz w:val="22"/>
          <w:szCs w:val="22"/>
        </w:rPr>
      </w:pPr>
      <w:r>
        <w:rPr>
          <w:rFonts w:ascii="Arial" w:hAnsi="Arial" w:cs="Arial"/>
          <w:b/>
          <w:sz w:val="22"/>
          <w:szCs w:val="22"/>
        </w:rPr>
        <w:t>Foto</w:t>
      </w:r>
      <w:r w:rsidR="005B4AB7">
        <w:rPr>
          <w:rFonts w:ascii="Arial" w:hAnsi="Arial" w:cs="Arial"/>
          <w:b/>
          <w:sz w:val="22"/>
          <w:szCs w:val="22"/>
        </w:rPr>
        <w:t xml:space="preserve"> zur freien Verwendung</w:t>
      </w:r>
      <w:r w:rsidR="008A6074">
        <w:rPr>
          <w:rFonts w:ascii="Arial" w:hAnsi="Arial" w:cs="Arial"/>
          <w:b/>
          <w:sz w:val="22"/>
          <w:szCs w:val="22"/>
        </w:rPr>
        <w:t xml:space="preserve"> in gleicher Mail</w:t>
      </w:r>
    </w:p>
    <w:p w:rsidR="00B330B4" w:rsidRPr="00242A18" w:rsidRDefault="00B34E42" w:rsidP="00EE1F3D">
      <w:pPr>
        <w:pStyle w:val="StandardWeb"/>
        <w:rPr>
          <w:rFonts w:ascii="Arial" w:hAnsi="Arial" w:cs="Arial"/>
          <w:sz w:val="22"/>
          <w:szCs w:val="22"/>
        </w:rPr>
      </w:pPr>
      <w:r>
        <w:rPr>
          <w:rFonts w:ascii="Arial" w:hAnsi="Arial" w:cs="Arial"/>
          <w:noProof/>
          <w:sz w:val="22"/>
          <w:szCs w:val="22"/>
        </w:rPr>
        <w:drawing>
          <wp:anchor distT="0" distB="0" distL="114300" distR="114300" simplePos="0" relativeHeight="251660288" behindDoc="0" locked="0" layoutInCell="1" allowOverlap="1">
            <wp:simplePos x="0" y="0"/>
            <wp:positionH relativeFrom="column">
              <wp:posOffset>-57003</wp:posOffset>
            </wp:positionH>
            <wp:positionV relativeFrom="paragraph">
              <wp:posOffset>2048754</wp:posOffset>
            </wp:positionV>
            <wp:extent cx="1800000" cy="2400000"/>
            <wp:effectExtent l="0" t="0" r="3810" b="635"/>
            <wp:wrapNone/>
            <wp:docPr id="121671766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717667" name="Grafik 1216717667"/>
                    <pic:cNvPicPr/>
                  </pic:nvPicPr>
                  <pic:blipFill>
                    <a:blip r:embed="rId12"/>
                    <a:stretch>
                      <a:fillRect/>
                    </a:stretch>
                  </pic:blipFill>
                  <pic:spPr>
                    <a:xfrm>
                      <a:off x="0" y="0"/>
                      <a:ext cx="1800000" cy="2400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661312" behindDoc="0" locked="0" layoutInCell="1" allowOverlap="1">
            <wp:simplePos x="0" y="0"/>
            <wp:positionH relativeFrom="column">
              <wp:posOffset>1842135</wp:posOffset>
            </wp:positionH>
            <wp:positionV relativeFrom="paragraph">
              <wp:posOffset>622935</wp:posOffset>
            </wp:positionV>
            <wp:extent cx="1800000" cy="1350099"/>
            <wp:effectExtent l="0" t="0" r="3810" b="0"/>
            <wp:wrapNone/>
            <wp:docPr id="171122532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225326" name="Grafik 1711225326"/>
                    <pic:cNvPicPr/>
                  </pic:nvPicPr>
                  <pic:blipFill>
                    <a:blip r:embed="rId13"/>
                    <a:stretch>
                      <a:fillRect/>
                    </a:stretch>
                  </pic:blipFill>
                  <pic:spPr>
                    <a:xfrm>
                      <a:off x="0" y="0"/>
                      <a:ext cx="1800000" cy="1350099"/>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659264" behindDoc="0" locked="0" layoutInCell="1" allowOverlap="1">
            <wp:simplePos x="0" y="0"/>
            <wp:positionH relativeFrom="column">
              <wp:posOffset>-55880</wp:posOffset>
            </wp:positionH>
            <wp:positionV relativeFrom="paragraph">
              <wp:posOffset>623081</wp:posOffset>
            </wp:positionV>
            <wp:extent cx="1800000" cy="1350099"/>
            <wp:effectExtent l="0" t="0" r="3810" b="0"/>
            <wp:wrapNone/>
            <wp:docPr id="15447732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77325" name="Grafik 154477325"/>
                    <pic:cNvPicPr/>
                  </pic:nvPicPr>
                  <pic:blipFill>
                    <a:blip r:embed="rId14"/>
                    <a:stretch>
                      <a:fillRect/>
                    </a:stretch>
                  </pic:blipFill>
                  <pic:spPr>
                    <a:xfrm>
                      <a:off x="0" y="0"/>
                      <a:ext cx="1800000" cy="1350099"/>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2"/>
          <w:szCs w:val="22"/>
        </w:rPr>
        <w:t xml:space="preserve">Bienen-InfoWabe </w:t>
      </w:r>
      <w:r w:rsidR="00384718">
        <w:rPr>
          <w:rFonts w:ascii="Arial" w:hAnsi="Arial" w:cs="Arial"/>
          <w:sz w:val="22"/>
          <w:szCs w:val="22"/>
        </w:rPr>
        <w:t xml:space="preserve">mit Bienengarten </w:t>
      </w:r>
      <w:r>
        <w:rPr>
          <w:rFonts w:ascii="Arial" w:hAnsi="Arial" w:cs="Arial"/>
          <w:sz w:val="22"/>
          <w:szCs w:val="22"/>
        </w:rPr>
        <w:t xml:space="preserve">im </w:t>
      </w:r>
      <w:proofErr w:type="spellStart"/>
      <w:r>
        <w:rPr>
          <w:rFonts w:ascii="Arial" w:hAnsi="Arial" w:cs="Arial"/>
          <w:sz w:val="22"/>
          <w:szCs w:val="22"/>
        </w:rPr>
        <w:t>Erba</w:t>
      </w:r>
      <w:proofErr w:type="spellEnd"/>
      <w:r>
        <w:rPr>
          <w:rFonts w:ascii="Arial" w:hAnsi="Arial" w:cs="Arial"/>
          <w:sz w:val="22"/>
          <w:szCs w:val="22"/>
        </w:rPr>
        <w:t>-Park Bamberg ist „Ort der Hoffnung“</w:t>
      </w:r>
    </w:p>
    <w:sectPr w:rsidR="00B330B4" w:rsidRPr="00242A18" w:rsidSect="00646C57">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47331" w:rsidRDefault="00647331" w:rsidP="00EB2F7F">
      <w:r>
        <w:separator/>
      </w:r>
    </w:p>
  </w:endnote>
  <w:endnote w:type="continuationSeparator" w:id="0">
    <w:p w:rsidR="00647331" w:rsidRDefault="00647331" w:rsidP="00EB2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1012FFF" w:usb1="C101795B" w:usb2="01010109" w:usb3="01010101" w:csb0="010101FF" w:csb1="01010101"/>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B06040202020202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CC"/>
    <w:family w:val="swiss"/>
    <w:pitch w:val="variable"/>
    <w:sig w:usb0="E1012BFF" w:usb1="C101257B" w:usb2="01010109" w:usb3="01010101" w:csb0="010101FF" w:csb1="0101010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47331" w:rsidRDefault="00647331" w:rsidP="00EB2F7F">
      <w:r>
        <w:separator/>
      </w:r>
    </w:p>
  </w:footnote>
  <w:footnote w:type="continuationSeparator" w:id="0">
    <w:p w:rsidR="00647331" w:rsidRDefault="00647331" w:rsidP="00EB2F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18A1E93"/>
    <w:multiLevelType w:val="hybridMultilevel"/>
    <w:tmpl w:val="828811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3007FF3"/>
    <w:multiLevelType w:val="multilevel"/>
    <w:tmpl w:val="B5F06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B354C1"/>
    <w:multiLevelType w:val="multilevel"/>
    <w:tmpl w:val="6AF23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D13746"/>
    <w:multiLevelType w:val="hybridMultilevel"/>
    <w:tmpl w:val="F9C45B3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6457AC6"/>
    <w:multiLevelType w:val="multilevel"/>
    <w:tmpl w:val="8FC639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748E3523"/>
    <w:multiLevelType w:val="hybridMultilevel"/>
    <w:tmpl w:val="58F293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9947F13"/>
    <w:multiLevelType w:val="multilevel"/>
    <w:tmpl w:val="8E445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58445294">
    <w:abstractNumId w:val="0"/>
  </w:num>
  <w:num w:numId="2" w16cid:durableId="1537545434">
    <w:abstractNumId w:val="6"/>
  </w:num>
  <w:num w:numId="3" w16cid:durableId="360936679">
    <w:abstractNumId w:val="2"/>
  </w:num>
  <w:num w:numId="4" w16cid:durableId="487476616">
    <w:abstractNumId w:val="7"/>
  </w:num>
  <w:num w:numId="5" w16cid:durableId="351497605">
    <w:abstractNumId w:val="5"/>
  </w:num>
  <w:num w:numId="6" w16cid:durableId="1468012882">
    <w:abstractNumId w:val="3"/>
  </w:num>
  <w:num w:numId="7" w16cid:durableId="138232770">
    <w:abstractNumId w:val="1"/>
  </w:num>
  <w:num w:numId="8" w16cid:durableId="7593310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6"/>
  <w:proofState w:spelling="clean" w:grammar="clean"/>
  <w:defaultTabStop w:val="708"/>
  <w:hyphenationZone w:val="425"/>
  <w:drawingGridHorizontalSpacing w:val="57"/>
  <w:drawingGridVerticalSpacing w:val="57"/>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C57"/>
    <w:rsid w:val="00013557"/>
    <w:rsid w:val="000179A8"/>
    <w:rsid w:val="000205D6"/>
    <w:rsid w:val="000313CB"/>
    <w:rsid w:val="0005272C"/>
    <w:rsid w:val="00056466"/>
    <w:rsid w:val="000710FE"/>
    <w:rsid w:val="00076DB7"/>
    <w:rsid w:val="000867E4"/>
    <w:rsid w:val="00091B1D"/>
    <w:rsid w:val="000934F4"/>
    <w:rsid w:val="000A4560"/>
    <w:rsid w:val="000B3F62"/>
    <w:rsid w:val="000D025A"/>
    <w:rsid w:val="000D45DE"/>
    <w:rsid w:val="00111C10"/>
    <w:rsid w:val="00111F3A"/>
    <w:rsid w:val="00113DD0"/>
    <w:rsid w:val="001518D8"/>
    <w:rsid w:val="00164913"/>
    <w:rsid w:val="00171AC8"/>
    <w:rsid w:val="001B23B7"/>
    <w:rsid w:val="001B2CA1"/>
    <w:rsid w:val="001B3688"/>
    <w:rsid w:val="001C060B"/>
    <w:rsid w:val="00201614"/>
    <w:rsid w:val="002043AE"/>
    <w:rsid w:val="00205038"/>
    <w:rsid w:val="0021639F"/>
    <w:rsid w:val="00216E39"/>
    <w:rsid w:val="002217EA"/>
    <w:rsid w:val="002249C4"/>
    <w:rsid w:val="002331E1"/>
    <w:rsid w:val="0023354E"/>
    <w:rsid w:val="00242A18"/>
    <w:rsid w:val="00254961"/>
    <w:rsid w:val="002B3C2B"/>
    <w:rsid w:val="002C7EB6"/>
    <w:rsid w:val="002D0809"/>
    <w:rsid w:val="002E1277"/>
    <w:rsid w:val="002E16C9"/>
    <w:rsid w:val="002E19C1"/>
    <w:rsid w:val="002F01CC"/>
    <w:rsid w:val="002F34E3"/>
    <w:rsid w:val="002F56E4"/>
    <w:rsid w:val="0033316C"/>
    <w:rsid w:val="00356833"/>
    <w:rsid w:val="00384718"/>
    <w:rsid w:val="00386C87"/>
    <w:rsid w:val="0039414A"/>
    <w:rsid w:val="003A214B"/>
    <w:rsid w:val="003A5AF4"/>
    <w:rsid w:val="003B6F8F"/>
    <w:rsid w:val="003B7297"/>
    <w:rsid w:val="003C3C7E"/>
    <w:rsid w:val="003D1A39"/>
    <w:rsid w:val="003E158E"/>
    <w:rsid w:val="003E1E9A"/>
    <w:rsid w:val="003E7D71"/>
    <w:rsid w:val="003F5F9C"/>
    <w:rsid w:val="00430C15"/>
    <w:rsid w:val="0043375F"/>
    <w:rsid w:val="004338F1"/>
    <w:rsid w:val="0043484B"/>
    <w:rsid w:val="0046390D"/>
    <w:rsid w:val="0049733C"/>
    <w:rsid w:val="004A47E4"/>
    <w:rsid w:val="004E5C7C"/>
    <w:rsid w:val="004F3F3D"/>
    <w:rsid w:val="00506BCF"/>
    <w:rsid w:val="00507C10"/>
    <w:rsid w:val="0051619B"/>
    <w:rsid w:val="00532A10"/>
    <w:rsid w:val="00545343"/>
    <w:rsid w:val="00595BCA"/>
    <w:rsid w:val="005A529D"/>
    <w:rsid w:val="005A5AA6"/>
    <w:rsid w:val="005B4AB7"/>
    <w:rsid w:val="005C26F4"/>
    <w:rsid w:val="005D10F6"/>
    <w:rsid w:val="005D448C"/>
    <w:rsid w:val="005E2BC4"/>
    <w:rsid w:val="005F7E52"/>
    <w:rsid w:val="00626689"/>
    <w:rsid w:val="006320C7"/>
    <w:rsid w:val="00637266"/>
    <w:rsid w:val="00646C57"/>
    <w:rsid w:val="00647331"/>
    <w:rsid w:val="00647574"/>
    <w:rsid w:val="00682F11"/>
    <w:rsid w:val="00686D22"/>
    <w:rsid w:val="006A4EE6"/>
    <w:rsid w:val="006D18B3"/>
    <w:rsid w:val="006F2636"/>
    <w:rsid w:val="00710431"/>
    <w:rsid w:val="00713355"/>
    <w:rsid w:val="007319D5"/>
    <w:rsid w:val="00746D44"/>
    <w:rsid w:val="00757743"/>
    <w:rsid w:val="00760C2D"/>
    <w:rsid w:val="007704F9"/>
    <w:rsid w:val="00772E46"/>
    <w:rsid w:val="007822CC"/>
    <w:rsid w:val="00792189"/>
    <w:rsid w:val="007B148E"/>
    <w:rsid w:val="007B7060"/>
    <w:rsid w:val="007D2F8E"/>
    <w:rsid w:val="007E1923"/>
    <w:rsid w:val="007F2EDD"/>
    <w:rsid w:val="00807291"/>
    <w:rsid w:val="00835A34"/>
    <w:rsid w:val="0085460F"/>
    <w:rsid w:val="00857EE3"/>
    <w:rsid w:val="0086069F"/>
    <w:rsid w:val="00873B28"/>
    <w:rsid w:val="008A124C"/>
    <w:rsid w:val="008A6074"/>
    <w:rsid w:val="008D6511"/>
    <w:rsid w:val="008E0CB5"/>
    <w:rsid w:val="00903E68"/>
    <w:rsid w:val="00926A66"/>
    <w:rsid w:val="00930402"/>
    <w:rsid w:val="00942D58"/>
    <w:rsid w:val="00974B35"/>
    <w:rsid w:val="009B5BF4"/>
    <w:rsid w:val="009C5D14"/>
    <w:rsid w:val="009E12CD"/>
    <w:rsid w:val="009F3514"/>
    <w:rsid w:val="009F450C"/>
    <w:rsid w:val="00A22E6D"/>
    <w:rsid w:val="00A3159C"/>
    <w:rsid w:val="00A35466"/>
    <w:rsid w:val="00A56D96"/>
    <w:rsid w:val="00A64A8B"/>
    <w:rsid w:val="00A715B4"/>
    <w:rsid w:val="00AA3611"/>
    <w:rsid w:val="00AE6F59"/>
    <w:rsid w:val="00AF13F1"/>
    <w:rsid w:val="00AF4528"/>
    <w:rsid w:val="00B02977"/>
    <w:rsid w:val="00B16D32"/>
    <w:rsid w:val="00B22753"/>
    <w:rsid w:val="00B330B4"/>
    <w:rsid w:val="00B34E42"/>
    <w:rsid w:val="00B36A7B"/>
    <w:rsid w:val="00B475D3"/>
    <w:rsid w:val="00B47758"/>
    <w:rsid w:val="00B504DA"/>
    <w:rsid w:val="00B66770"/>
    <w:rsid w:val="00B6682E"/>
    <w:rsid w:val="00B8275C"/>
    <w:rsid w:val="00B83C2E"/>
    <w:rsid w:val="00B87213"/>
    <w:rsid w:val="00BB0D6B"/>
    <w:rsid w:val="00BB39F5"/>
    <w:rsid w:val="00BF34D5"/>
    <w:rsid w:val="00C007F1"/>
    <w:rsid w:val="00C0676F"/>
    <w:rsid w:val="00C0737F"/>
    <w:rsid w:val="00C157CF"/>
    <w:rsid w:val="00C21FC7"/>
    <w:rsid w:val="00C30CA7"/>
    <w:rsid w:val="00C46E7E"/>
    <w:rsid w:val="00C475BB"/>
    <w:rsid w:val="00C56FA1"/>
    <w:rsid w:val="00C64AE5"/>
    <w:rsid w:val="00C87834"/>
    <w:rsid w:val="00CB404E"/>
    <w:rsid w:val="00CB7AB2"/>
    <w:rsid w:val="00CF5778"/>
    <w:rsid w:val="00D10CE0"/>
    <w:rsid w:val="00D4367E"/>
    <w:rsid w:val="00D43B24"/>
    <w:rsid w:val="00D5236A"/>
    <w:rsid w:val="00D63547"/>
    <w:rsid w:val="00D6383E"/>
    <w:rsid w:val="00D64F06"/>
    <w:rsid w:val="00D6571A"/>
    <w:rsid w:val="00D84C58"/>
    <w:rsid w:val="00DA5FE0"/>
    <w:rsid w:val="00DA6E62"/>
    <w:rsid w:val="00DB246C"/>
    <w:rsid w:val="00DC622C"/>
    <w:rsid w:val="00DC7BEF"/>
    <w:rsid w:val="00E02384"/>
    <w:rsid w:val="00E10F26"/>
    <w:rsid w:val="00E14677"/>
    <w:rsid w:val="00E231B0"/>
    <w:rsid w:val="00E25D32"/>
    <w:rsid w:val="00E405B9"/>
    <w:rsid w:val="00E40DC1"/>
    <w:rsid w:val="00E53FCA"/>
    <w:rsid w:val="00E752E6"/>
    <w:rsid w:val="00E8300B"/>
    <w:rsid w:val="00E94145"/>
    <w:rsid w:val="00EA37C8"/>
    <w:rsid w:val="00EB2D68"/>
    <w:rsid w:val="00EB2F7F"/>
    <w:rsid w:val="00EB69C2"/>
    <w:rsid w:val="00EC0D59"/>
    <w:rsid w:val="00EC3636"/>
    <w:rsid w:val="00EE1F3D"/>
    <w:rsid w:val="00EF0EFD"/>
    <w:rsid w:val="00F064C3"/>
    <w:rsid w:val="00F07645"/>
    <w:rsid w:val="00F1156B"/>
    <w:rsid w:val="00F16375"/>
    <w:rsid w:val="00F3188C"/>
    <w:rsid w:val="00F4299F"/>
    <w:rsid w:val="00F81894"/>
    <w:rsid w:val="00FA38F5"/>
    <w:rsid w:val="00FF5F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66B5A2"/>
  <w14:defaultImageDpi w14:val="300"/>
  <w15:chartTrackingRefBased/>
  <w15:docId w15:val="{5F9FD4B9-FC44-6948-8D3D-332F0EFC7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46C57"/>
    <w:rPr>
      <w:sz w:val="24"/>
      <w:szCs w:val="24"/>
    </w:rPr>
  </w:style>
  <w:style w:type="paragraph" w:styleId="berschrift1">
    <w:name w:val="heading 1"/>
    <w:basedOn w:val="Standard"/>
    <w:link w:val="berschrift1Zchn"/>
    <w:uiPriority w:val="9"/>
    <w:qFormat/>
    <w:rsid w:val="004E5C7C"/>
    <w:pPr>
      <w:spacing w:before="100" w:beforeAutospacing="1" w:after="100" w:afterAutospacing="1"/>
      <w:outlineLvl w:val="0"/>
    </w:pPr>
    <w:rPr>
      <w:rFonts w:ascii="Times" w:hAnsi="Times"/>
      <w:b/>
      <w:bCs/>
      <w:kern w:val="36"/>
      <w:sz w:val="48"/>
      <w:szCs w:val="4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646C57"/>
    <w:pPr>
      <w:spacing w:before="100" w:beforeAutospacing="1" w:after="100" w:afterAutospacing="1"/>
    </w:pPr>
    <w:rPr>
      <w:rFonts w:ascii="Times" w:hAnsi="Times"/>
      <w:sz w:val="20"/>
      <w:szCs w:val="20"/>
    </w:rPr>
  </w:style>
  <w:style w:type="character" w:styleId="Hyperlink">
    <w:name w:val="Hyperlink"/>
    <w:uiPriority w:val="99"/>
    <w:unhideWhenUsed/>
    <w:rsid w:val="00646C57"/>
    <w:rPr>
      <w:color w:val="0000FF"/>
      <w:u w:val="single"/>
    </w:rPr>
  </w:style>
  <w:style w:type="paragraph" w:styleId="Kopfzeile">
    <w:name w:val="header"/>
    <w:basedOn w:val="Standard"/>
    <w:link w:val="KopfzeileZchn"/>
    <w:uiPriority w:val="99"/>
    <w:unhideWhenUsed/>
    <w:rsid w:val="00EB2F7F"/>
    <w:pPr>
      <w:tabs>
        <w:tab w:val="center" w:pos="4536"/>
        <w:tab w:val="right" w:pos="9072"/>
      </w:tabs>
    </w:pPr>
  </w:style>
  <w:style w:type="character" w:customStyle="1" w:styleId="KopfzeileZchn">
    <w:name w:val="Kopfzeile Zchn"/>
    <w:link w:val="Kopfzeile"/>
    <w:uiPriority w:val="99"/>
    <w:rsid w:val="00EB2F7F"/>
    <w:rPr>
      <w:sz w:val="24"/>
      <w:szCs w:val="24"/>
    </w:rPr>
  </w:style>
  <w:style w:type="paragraph" w:styleId="Fuzeile">
    <w:name w:val="footer"/>
    <w:basedOn w:val="Standard"/>
    <w:link w:val="FuzeileZchn"/>
    <w:uiPriority w:val="99"/>
    <w:unhideWhenUsed/>
    <w:rsid w:val="00EB2F7F"/>
    <w:pPr>
      <w:tabs>
        <w:tab w:val="center" w:pos="4536"/>
        <w:tab w:val="right" w:pos="9072"/>
      </w:tabs>
    </w:pPr>
  </w:style>
  <w:style w:type="character" w:customStyle="1" w:styleId="FuzeileZchn">
    <w:name w:val="Fußzeile Zchn"/>
    <w:link w:val="Fuzeile"/>
    <w:uiPriority w:val="99"/>
    <w:rsid w:val="00EB2F7F"/>
    <w:rPr>
      <w:sz w:val="24"/>
      <w:szCs w:val="24"/>
    </w:rPr>
  </w:style>
  <w:style w:type="character" w:customStyle="1" w:styleId="berschrift1Zchn">
    <w:name w:val="Überschrift 1 Zchn"/>
    <w:link w:val="berschrift1"/>
    <w:uiPriority w:val="9"/>
    <w:rsid w:val="004E5C7C"/>
    <w:rPr>
      <w:rFonts w:ascii="Times" w:hAnsi="Times"/>
      <w:b/>
      <w:bCs/>
      <w:kern w:val="36"/>
      <w:sz w:val="48"/>
      <w:szCs w:val="48"/>
    </w:rPr>
  </w:style>
  <w:style w:type="character" w:styleId="Fett">
    <w:name w:val="Strong"/>
    <w:uiPriority w:val="22"/>
    <w:qFormat/>
    <w:rsid w:val="004E5C7C"/>
    <w:rPr>
      <w:b/>
      <w:bCs/>
    </w:rPr>
  </w:style>
  <w:style w:type="paragraph" w:customStyle="1" w:styleId="wp-caption-text">
    <w:name w:val="wp-caption-text"/>
    <w:basedOn w:val="Standard"/>
    <w:rsid w:val="004E5C7C"/>
    <w:pPr>
      <w:spacing w:before="100" w:beforeAutospacing="1" w:after="100" w:afterAutospacing="1"/>
    </w:pPr>
    <w:rPr>
      <w:rFonts w:ascii="Times" w:hAnsi="Times"/>
      <w:sz w:val="20"/>
      <w:szCs w:val="20"/>
    </w:rPr>
  </w:style>
  <w:style w:type="character" w:styleId="BesuchterLink">
    <w:name w:val="FollowedHyperlink"/>
    <w:uiPriority w:val="99"/>
    <w:semiHidden/>
    <w:unhideWhenUsed/>
    <w:rsid w:val="004E5C7C"/>
    <w:rPr>
      <w:color w:val="800080"/>
      <w:u w:val="single"/>
    </w:rPr>
  </w:style>
  <w:style w:type="paragraph" w:customStyle="1" w:styleId="FarbigeListe-Akzent11">
    <w:name w:val="Farbige Liste - Akzent 11"/>
    <w:basedOn w:val="Standard"/>
    <w:uiPriority w:val="34"/>
    <w:qFormat/>
    <w:rsid w:val="00D6383E"/>
    <w:pPr>
      <w:ind w:left="720"/>
      <w:contextualSpacing/>
    </w:pPr>
  </w:style>
  <w:style w:type="paragraph" w:styleId="Listenabsatz">
    <w:name w:val="List Paragraph"/>
    <w:basedOn w:val="Standard"/>
    <w:uiPriority w:val="72"/>
    <w:qFormat/>
    <w:rsid w:val="000313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3729452">
      <w:bodyDiv w:val="1"/>
      <w:marLeft w:val="0"/>
      <w:marRight w:val="0"/>
      <w:marTop w:val="0"/>
      <w:marBottom w:val="0"/>
      <w:divBdr>
        <w:top w:val="none" w:sz="0" w:space="0" w:color="auto"/>
        <w:left w:val="none" w:sz="0" w:space="0" w:color="auto"/>
        <w:bottom w:val="none" w:sz="0" w:space="0" w:color="auto"/>
        <w:right w:val="none" w:sz="0" w:space="0" w:color="auto"/>
      </w:divBdr>
      <w:divsChild>
        <w:div w:id="1084456840">
          <w:marLeft w:val="0"/>
          <w:marRight w:val="0"/>
          <w:marTop w:val="0"/>
          <w:marBottom w:val="0"/>
          <w:divBdr>
            <w:top w:val="none" w:sz="0" w:space="0" w:color="auto"/>
            <w:left w:val="none" w:sz="0" w:space="0" w:color="auto"/>
            <w:bottom w:val="none" w:sz="0" w:space="0" w:color="auto"/>
            <w:right w:val="none" w:sz="0" w:space="0" w:color="auto"/>
          </w:divBdr>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bienen-leben-in-bamberg.de" TargetMode="External"/><Relationship Id="rId13"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hyperlink" Target="mailto:hallo@bienen-leben-in-bamberg.de" TargetMode="External"/><Relationship Id="rId12" Type="http://schemas.openxmlformats.org/officeDocument/2006/relationships/image" Target="media/image2.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bienen-leben-in-bamberg.de" TargetMode="External"/><Relationship Id="rId4" Type="http://schemas.openxmlformats.org/officeDocument/2006/relationships/webSettings" Target="webSettings.xml"/><Relationship Id="rId9" Type="http://schemas.openxmlformats.org/officeDocument/2006/relationships/hyperlink" Target="mailto:hallo@bienen-leben-in-bamberg.de" TargetMode="External"/><Relationship Id="rId14" Type="http://schemas.openxmlformats.org/officeDocument/2006/relationships/image" Target="media/image4.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354</Words>
  <Characters>2233</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2582</CharactersWithSpaces>
  <SharedDoc>false</SharedDoc>
  <HLinks>
    <vt:vector size="12" baseType="variant">
      <vt:variant>
        <vt:i4>6357118</vt:i4>
      </vt:variant>
      <vt:variant>
        <vt:i4>3</vt:i4>
      </vt:variant>
      <vt:variant>
        <vt:i4>0</vt:i4>
      </vt:variant>
      <vt:variant>
        <vt:i4>5</vt:i4>
      </vt:variant>
      <vt:variant>
        <vt:lpwstr>http://bienen-leben-in-bamberg.de/</vt:lpwstr>
      </vt:variant>
      <vt:variant>
        <vt:lpwstr/>
      </vt:variant>
      <vt:variant>
        <vt:i4>7077909</vt:i4>
      </vt:variant>
      <vt:variant>
        <vt:i4>0</vt:i4>
      </vt:variant>
      <vt:variant>
        <vt:i4>0</vt:i4>
      </vt:variant>
      <vt:variant>
        <vt:i4>5</vt:i4>
      </vt:variant>
      <vt:variant>
        <vt:lpwstr>mailto:hallo@bienen-leben-in-bamberg.de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Ilona Munique, Das WEGA-Team, Bamberg</dc:creator>
  <cp:keywords/>
  <dc:description/>
  <cp:lastModifiedBy>Ilona Munique</cp:lastModifiedBy>
  <cp:revision>5</cp:revision>
  <cp:lastPrinted>2019-04-12T09:29:00Z</cp:lastPrinted>
  <dcterms:created xsi:type="dcterms:W3CDTF">2025-08-27T09:44:00Z</dcterms:created>
  <dcterms:modified xsi:type="dcterms:W3CDTF">2025-08-27T09:49:00Z</dcterms:modified>
</cp:coreProperties>
</file>